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43" w:rsidRPr="00580A43" w:rsidRDefault="00580A43" w:rsidP="00580A4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A43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580A43" w:rsidRPr="00580A43" w:rsidRDefault="00580A43" w:rsidP="00580A4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A43">
        <w:rPr>
          <w:rFonts w:ascii="Times New Roman" w:hAnsi="Times New Roman" w:cs="Times New Roman"/>
          <w:b/>
          <w:sz w:val="32"/>
          <w:szCs w:val="32"/>
        </w:rPr>
        <w:t>Предпринимательское право</w:t>
      </w:r>
    </w:p>
    <w:p w:rsidR="00580A43" w:rsidRPr="00580A43" w:rsidRDefault="00580A43" w:rsidP="00580A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A43">
        <w:rPr>
          <w:rFonts w:ascii="Times New Roman" w:hAnsi="Times New Roman" w:cs="Times New Roman"/>
          <w:b/>
          <w:sz w:val="28"/>
          <w:szCs w:val="28"/>
        </w:rPr>
        <w:t xml:space="preserve"> Цель дисциплины. </w:t>
      </w:r>
    </w:p>
    <w:p w:rsidR="00612134" w:rsidRDefault="00580A43" w:rsidP="00580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A43">
        <w:rPr>
          <w:rFonts w:ascii="Times New Roman" w:hAnsi="Times New Roman" w:cs="Times New Roman"/>
          <w:sz w:val="28"/>
          <w:szCs w:val="28"/>
        </w:rPr>
        <w:t xml:space="preserve">- формирование знаний об основах правового регулирования предпринимательской деятельности в Российской Федерации и системе действующего законодательства, регулирующего общественные отношения, складывающиеся в различных областях предпринимательской деятельности. </w:t>
      </w:r>
    </w:p>
    <w:p w:rsidR="00612134" w:rsidRDefault="00612134" w:rsidP="00580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A43" w:rsidRDefault="00580A43" w:rsidP="00580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A43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ООП.</w:t>
      </w:r>
      <w:r w:rsidRPr="00580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C29" w:rsidRDefault="00580A43" w:rsidP="00B05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дисциплиной </w:t>
      </w:r>
      <w:r w:rsidR="00A05E62">
        <w:rPr>
          <w:rFonts w:ascii="Times New Roman" w:hAnsi="Times New Roman" w:cs="Times New Roman"/>
          <w:sz w:val="28"/>
          <w:szCs w:val="28"/>
        </w:rPr>
        <w:t>по выбору</w:t>
      </w:r>
      <w:r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</w:t>
      </w:r>
      <w:r w:rsidR="008A0CE5">
        <w:rPr>
          <w:rFonts w:ascii="Times New Roman" w:hAnsi="Times New Roman" w:cs="Times New Roman"/>
          <w:sz w:val="28"/>
          <w:szCs w:val="28"/>
        </w:rPr>
        <w:t xml:space="preserve">граммы по направлению:  </w:t>
      </w:r>
      <w:r w:rsidR="00B05C29" w:rsidRPr="00CB0978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B05C29">
        <w:rPr>
          <w:rFonts w:ascii="Times New Roman" w:hAnsi="Times New Roman" w:cs="Times New Roman"/>
          <w:sz w:val="28"/>
          <w:szCs w:val="28"/>
        </w:rPr>
        <w:t>38.03.02 Менеджмент, профиль Корпоративное управление.</w:t>
      </w:r>
    </w:p>
    <w:p w:rsidR="00612134" w:rsidRDefault="00612134" w:rsidP="00580A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04108" w:rsidRPr="00580A43" w:rsidRDefault="00580A43" w:rsidP="00580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A43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580A43">
        <w:rPr>
          <w:rFonts w:ascii="Times New Roman" w:hAnsi="Times New Roman" w:cs="Times New Roman"/>
          <w:sz w:val="28"/>
          <w:szCs w:val="28"/>
        </w:rPr>
        <w:t xml:space="preserve"> Понятие предпринимательской деятельности и предпринимательского права. Предпринимательские отношения и их правовое регулирование. Государственное регулирование предпринимательской деятельности. Общие положения о субъектах предпринимательской деятельности. Правовой статус предпринимателя. Правовые основы несостоятельности (банкротства). Правовое положение отдельных субъектов предпринимательской деятельности. Правовое регулирование финансовых рынков, рынка ценных бумаг и валютного рынка. Правовые вопросы приватизации государственного и муниципального имущества. Правовое обеспечение конкуренции и ограничения монополистической деятельности. Правовое регулирование инвестиционной деятельности. Охрана и защита прав и интересов предпринимателей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04108" w:rsidRPr="00580A43" w:rsidSect="00404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0A43"/>
    <w:rsid w:val="003877F6"/>
    <w:rsid w:val="00404108"/>
    <w:rsid w:val="00580A43"/>
    <w:rsid w:val="00612134"/>
    <w:rsid w:val="00825B02"/>
    <w:rsid w:val="008A0CE5"/>
    <w:rsid w:val="00A05E62"/>
    <w:rsid w:val="00B0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BA4BCA-E74B-4B3F-9B13-5E9C718069C4}"/>
</file>

<file path=customXml/itemProps2.xml><?xml version="1.0" encoding="utf-8"?>
<ds:datastoreItem xmlns:ds="http://schemas.openxmlformats.org/officeDocument/2006/customXml" ds:itemID="{3D9DA367-F76C-46E3-A700-2BF3E4247A71}"/>
</file>

<file path=customXml/itemProps3.xml><?xml version="1.0" encoding="utf-8"?>
<ds:datastoreItem xmlns:ds="http://schemas.openxmlformats.org/officeDocument/2006/customXml" ds:itemID="{6FFB0DDC-E585-4F35-834C-445BE190A5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Иванова Наталья Валерьевна</cp:lastModifiedBy>
  <cp:revision>6</cp:revision>
  <dcterms:created xsi:type="dcterms:W3CDTF">2015-06-30T18:45:00Z</dcterms:created>
  <dcterms:modified xsi:type="dcterms:W3CDTF">2017-03-22T09:40:00Z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